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 w:val="0"/>
        <w:spacing w:line="660" w:lineRule="exact"/>
        <w:ind w:left="0" w:leftChars="0" w:right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中共天水市委党校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2018年度招标课题指南</w:t>
      </w:r>
    </w:p>
    <w:p>
      <w:pPr>
        <w:adjustRightInd w:val="0"/>
        <w:snapToGrid w:val="0"/>
        <w:ind w:firstLine="646"/>
        <w:jc w:val="both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widowControl w:val="0"/>
        <w:wordWrap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2018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校级招标课题题目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1、关中平原城市群发展战略视域下的天水城市发展研究</w:t>
      </w:r>
    </w:p>
    <w:p>
      <w:pPr>
        <w:widowControl w:val="0"/>
        <w:shd w:val="solid" w:color="FFFFFF" w:fill="auto"/>
        <w:wordWrap/>
        <w:autoSpaceDN w:val="0"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3E3E3E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E3E3E"/>
          <w:sz w:val="32"/>
          <w:szCs w:val="32"/>
          <w:shd w:val="clear" w:color="auto" w:fill="FFFFFF"/>
          <w:lang w:val="en-US" w:eastAsia="zh-CN"/>
        </w:rPr>
        <w:t>2、深化供给侧结构性改革与天水产业结构调整</w:t>
      </w:r>
      <w:r>
        <w:rPr>
          <w:rFonts w:hint="eastAsia" w:ascii="仿宋_GB2312" w:hAnsi="仿宋_GB2312" w:eastAsia="仿宋_GB2312" w:cs="仿宋_GB2312"/>
          <w:b w:val="0"/>
          <w:i w:val="0"/>
          <w:color w:val="3E3E3E"/>
          <w:sz w:val="32"/>
          <w:szCs w:val="32"/>
          <w:shd w:val="clear" w:color="auto" w:fill="FFFFFF"/>
          <w:lang w:eastAsia="zh-CN"/>
        </w:rPr>
        <w:t>研究</w:t>
      </w:r>
    </w:p>
    <w:p>
      <w:pPr>
        <w:widowControl w:val="0"/>
        <w:shd w:val="solid" w:color="FFFFFF" w:fill="auto"/>
        <w:wordWrap/>
        <w:autoSpaceDN w:val="0"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3E3E3E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E3E3E"/>
          <w:sz w:val="32"/>
          <w:szCs w:val="32"/>
          <w:shd w:val="clear" w:color="auto" w:fill="FFFFFF"/>
          <w:lang w:val="en-US" w:eastAsia="zh-CN"/>
        </w:rPr>
        <w:t>3、天水市县区政府加快“放管服”改革与优化营商环境研究</w:t>
      </w:r>
    </w:p>
    <w:p>
      <w:pPr>
        <w:widowControl w:val="0"/>
        <w:shd w:val="solid" w:color="FFFFFF" w:fill="auto"/>
        <w:wordWrap/>
        <w:autoSpaceDN w:val="0"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3E3E3E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E3E3E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olor w:val="3E3E3E"/>
          <w:sz w:val="32"/>
          <w:szCs w:val="32"/>
          <w:shd w:val="clear" w:color="auto" w:fill="FFFFFF"/>
          <w:lang w:eastAsia="zh-CN"/>
        </w:rPr>
        <w:t>、天水市健全科技成果转化激励机制研究</w:t>
      </w:r>
    </w:p>
    <w:p>
      <w:pPr>
        <w:widowControl w:val="0"/>
        <w:shd w:val="solid" w:color="FFFFFF" w:fill="auto"/>
        <w:wordWrap/>
        <w:autoSpaceDN w:val="0"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3E3E3E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E3E3E"/>
          <w:sz w:val="32"/>
          <w:szCs w:val="32"/>
          <w:shd w:val="clear" w:color="auto" w:fill="FFFFFF"/>
          <w:lang w:val="en-US" w:eastAsia="zh-CN"/>
        </w:rPr>
        <w:t>5、天水市</w:t>
      </w:r>
      <w:r>
        <w:rPr>
          <w:rFonts w:hint="eastAsia" w:ascii="仿宋_GB2312" w:hAnsi="仿宋_GB2312" w:eastAsia="仿宋_GB2312" w:cs="仿宋_GB2312"/>
          <w:b w:val="0"/>
          <w:i w:val="0"/>
          <w:color w:val="3E3E3E"/>
          <w:sz w:val="32"/>
          <w:szCs w:val="32"/>
          <w:shd w:val="clear" w:color="auto" w:fill="FFFFFF"/>
        </w:rPr>
        <w:t>乡村振兴战略</w:t>
      </w:r>
      <w:r>
        <w:rPr>
          <w:rFonts w:hint="eastAsia" w:ascii="仿宋_GB2312" w:hAnsi="仿宋_GB2312" w:eastAsia="仿宋_GB2312" w:cs="仿宋_GB2312"/>
          <w:b w:val="0"/>
          <w:i w:val="0"/>
          <w:color w:val="3E3E3E"/>
          <w:sz w:val="32"/>
          <w:szCs w:val="32"/>
          <w:shd w:val="clear" w:color="auto" w:fill="FFFFFF"/>
          <w:lang w:eastAsia="zh-CN"/>
        </w:rPr>
        <w:t>与县域经济发展</w:t>
      </w:r>
      <w:r>
        <w:rPr>
          <w:rFonts w:hint="eastAsia" w:ascii="仿宋_GB2312" w:hAnsi="仿宋_GB2312" w:eastAsia="仿宋_GB2312" w:cs="仿宋_GB2312"/>
          <w:b w:val="0"/>
          <w:i w:val="0"/>
          <w:color w:val="3E3E3E"/>
          <w:sz w:val="32"/>
          <w:szCs w:val="32"/>
          <w:shd w:val="clear" w:color="auto" w:fill="FFFFFF"/>
        </w:rPr>
        <w:t>研究</w:t>
      </w:r>
    </w:p>
    <w:p>
      <w:pPr>
        <w:widowControl w:val="0"/>
        <w:shd w:val="solid" w:color="FFFFFF" w:fill="auto"/>
        <w:wordWrap/>
        <w:autoSpaceDN w:val="0"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3E3E3E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E3E3E"/>
          <w:sz w:val="32"/>
          <w:szCs w:val="32"/>
          <w:shd w:val="clear" w:color="auto" w:fill="FFFFFF"/>
          <w:lang w:val="en-US" w:eastAsia="zh-CN"/>
        </w:rPr>
        <w:t>6、天水市农村精神扶贫问题研究</w:t>
      </w:r>
    </w:p>
    <w:p>
      <w:pPr>
        <w:widowControl w:val="0"/>
        <w:shd w:val="solid" w:color="FFFFFF" w:fill="auto"/>
        <w:wordWrap/>
        <w:autoSpaceDN w:val="0"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3E3E3E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E3E3E"/>
          <w:sz w:val="32"/>
          <w:szCs w:val="32"/>
          <w:shd w:val="clear" w:color="auto" w:fill="FFFFFF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b w:val="0"/>
          <w:i w:val="0"/>
          <w:color w:val="3E3E3E"/>
          <w:sz w:val="32"/>
          <w:szCs w:val="32"/>
          <w:shd w:val="clear" w:color="auto" w:fill="FFFFFF"/>
        </w:rPr>
        <w:t>新</w:t>
      </w:r>
      <w:r>
        <w:rPr>
          <w:rFonts w:hint="eastAsia" w:ascii="仿宋_GB2312" w:hAnsi="仿宋_GB2312" w:eastAsia="仿宋_GB2312" w:cs="仿宋_GB2312"/>
          <w:b w:val="0"/>
          <w:i w:val="0"/>
          <w:color w:val="3E3E3E"/>
          <w:sz w:val="32"/>
          <w:szCs w:val="32"/>
          <w:shd w:val="clear" w:color="auto" w:fill="FFFFFF"/>
          <w:lang w:eastAsia="zh-CN"/>
        </w:rPr>
        <w:t>时代天水市建立领导干部干事创业</w:t>
      </w:r>
      <w:r>
        <w:rPr>
          <w:rFonts w:hint="eastAsia" w:ascii="仿宋_GB2312" w:hAnsi="仿宋_GB2312" w:eastAsia="仿宋_GB2312" w:cs="仿宋_GB2312"/>
          <w:b w:val="0"/>
          <w:i w:val="0"/>
          <w:color w:val="3E3E3E"/>
          <w:sz w:val="32"/>
          <w:szCs w:val="32"/>
          <w:shd w:val="clear" w:color="auto" w:fill="FFFFFF"/>
        </w:rPr>
        <w:t>激励</w:t>
      </w:r>
      <w:r>
        <w:rPr>
          <w:rFonts w:hint="eastAsia" w:ascii="仿宋_GB2312" w:hAnsi="仿宋_GB2312" w:eastAsia="仿宋_GB2312" w:cs="仿宋_GB2312"/>
          <w:b w:val="0"/>
          <w:i w:val="0"/>
          <w:color w:val="3E3E3E"/>
          <w:sz w:val="32"/>
          <w:szCs w:val="32"/>
          <w:shd w:val="clear" w:color="auto" w:fill="FFFFFF"/>
          <w:lang w:eastAsia="zh-CN"/>
        </w:rPr>
        <w:t>机制</w:t>
      </w:r>
      <w:r>
        <w:rPr>
          <w:rFonts w:hint="eastAsia" w:ascii="仿宋_GB2312" w:hAnsi="仿宋_GB2312" w:eastAsia="仿宋_GB2312" w:cs="仿宋_GB2312"/>
          <w:b w:val="0"/>
          <w:i w:val="0"/>
          <w:color w:val="3E3E3E"/>
          <w:sz w:val="32"/>
          <w:szCs w:val="32"/>
          <w:shd w:val="clear" w:color="auto" w:fill="FFFFFF"/>
        </w:rPr>
        <w:t>与</w:t>
      </w:r>
      <w:r>
        <w:rPr>
          <w:rFonts w:hint="eastAsia" w:ascii="仿宋_GB2312" w:hAnsi="仿宋_GB2312" w:eastAsia="仿宋_GB2312" w:cs="仿宋_GB2312"/>
          <w:b w:val="0"/>
          <w:i w:val="0"/>
          <w:color w:val="3E3E3E"/>
          <w:sz w:val="32"/>
          <w:szCs w:val="32"/>
          <w:shd w:val="clear" w:color="auto" w:fill="FFFFFF"/>
          <w:lang w:eastAsia="zh-CN"/>
        </w:rPr>
        <w:t>容错纠错</w:t>
      </w:r>
      <w:r>
        <w:rPr>
          <w:rFonts w:hint="eastAsia" w:ascii="仿宋_GB2312" w:hAnsi="仿宋_GB2312" w:eastAsia="仿宋_GB2312" w:cs="仿宋_GB2312"/>
          <w:b w:val="0"/>
          <w:i w:val="0"/>
          <w:color w:val="3E3E3E"/>
          <w:sz w:val="32"/>
          <w:szCs w:val="32"/>
          <w:shd w:val="clear" w:color="auto" w:fill="FFFFFF"/>
        </w:rPr>
        <w:t>机制研究</w:t>
      </w:r>
    </w:p>
    <w:p>
      <w:pPr>
        <w:widowControl w:val="0"/>
        <w:shd w:val="solid" w:color="FFFFFF" w:fill="auto"/>
        <w:wordWrap/>
        <w:autoSpaceDN w:val="0"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3E3E3E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E3E3E"/>
          <w:sz w:val="32"/>
          <w:szCs w:val="32"/>
          <w:shd w:val="clear" w:color="auto" w:fill="FFFFFF"/>
          <w:lang w:val="en-US" w:eastAsia="zh-CN"/>
        </w:rPr>
        <w:t>8、社会主义核心价值观与天水国家级文明城市精神研究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9、天水市近年来引进高层次人才实证研究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10、天水市五大文化深度挖掘开发研究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二、2018年市直机关工委委托课题</w:t>
      </w:r>
    </w:p>
    <w:p>
      <w:pPr>
        <w:widowControl w:val="0"/>
        <w:shd w:val="solid" w:color="FFFFFF" w:fill="auto"/>
        <w:wordWrap/>
        <w:autoSpaceDN w:val="0"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3E3E3E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E3E3E"/>
          <w:sz w:val="32"/>
          <w:szCs w:val="32"/>
          <w:shd w:val="clear" w:color="auto" w:fill="FFFFFF"/>
          <w:lang w:val="en-US" w:eastAsia="zh-CN"/>
        </w:rPr>
        <w:t>1、转变机关工作作风改善发展环境研究</w:t>
      </w:r>
    </w:p>
    <w:p>
      <w:pPr>
        <w:widowControl w:val="0"/>
        <w:shd w:val="solid" w:color="FFFFFF" w:fill="auto"/>
        <w:wordWrap/>
        <w:autoSpaceDN w:val="0"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3E3E3E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E3E3E"/>
          <w:sz w:val="32"/>
          <w:szCs w:val="32"/>
          <w:shd w:val="clear" w:color="auto" w:fill="FFFFFF"/>
          <w:lang w:val="en-US" w:eastAsia="zh-CN"/>
        </w:rPr>
        <w:t>2、加强机关党的政治建设研究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6048E"/>
    <w:rsid w:val="2936048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2018-07-05T08:42:00Z</dcterms:created>
  <dc:creator>半生何求</dc:creator>
  <cp:lastModifiedBy>半生何求</cp:lastModifiedBy>
  <dcterms:modified xsi:type="dcterms:W3CDTF">2018-07-05T08:43:02Z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